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CB9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081CB9" w:rsidRDefault="00081CB9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dirigimos a ustedes en la oportunidad de formalizar nuestra postulación al Premio Nacional de Ciencia y Tecnología, Mención Grupo de Investigación Consolidado, en su edición 2025. </w:t>
      </w: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presente postulación tiene como objetivo presentarnos como grupo de investigadores para su consideración dentro del marco de “</w:t>
      </w:r>
      <w:r>
        <w:rPr>
          <w:rFonts w:ascii="Arial" w:eastAsia="Arial" w:hAnsi="Arial" w:cs="Arial"/>
          <w:b/>
          <w:sz w:val="24"/>
          <w:szCs w:val="24"/>
        </w:rPr>
        <w:t>Premios Nacionales de Ciencia, Tecnología e Innovación”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081CB9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Nuestra trayectoria como grupo integra de manera innovadora [</w:t>
      </w:r>
      <w:r>
        <w:rPr>
          <w:rFonts w:ascii="Arial" w:eastAsia="Arial" w:hAnsi="Arial" w:cs="Arial"/>
          <w:b/>
          <w:sz w:val="24"/>
          <w:szCs w:val="24"/>
        </w:rPr>
        <w:t>Describir brevemente los elementos clave de ciencia, tecnología o innovación que su equipo de investigación desarrolla</w:t>
      </w:r>
      <w:r>
        <w:rPr>
          <w:rFonts w:ascii="Arial" w:eastAsia="Arial" w:hAnsi="Arial" w:cs="Arial"/>
          <w:sz w:val="24"/>
          <w:szCs w:val="24"/>
        </w:rPr>
        <w:t>] para ofrecer una solución robusta y sostenible a la problemática identificada.</w:t>
      </w:r>
    </w:p>
    <w:p w:rsidR="00081CB9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La relevancia de este equipo de trabajo radica no solo en su potencial para generar nuevo conocimiento en el campo de [</w:t>
      </w:r>
      <w:r>
        <w:rPr>
          <w:rFonts w:ascii="Arial" w:eastAsia="Arial" w:hAnsi="Arial" w:cs="Arial"/>
          <w:b/>
          <w:sz w:val="24"/>
          <w:szCs w:val="24"/>
        </w:rPr>
        <w:t>Mencionar el campo científico o tecnológico principal</w:t>
      </w:r>
      <w:r>
        <w:rPr>
          <w:rFonts w:ascii="Arial" w:eastAsia="Arial" w:hAnsi="Arial" w:cs="Arial"/>
          <w:sz w:val="24"/>
          <w:szCs w:val="24"/>
        </w:rPr>
        <w:t xml:space="preserve">], sino también en su </w:t>
      </w:r>
      <w:r>
        <w:rPr>
          <w:rFonts w:ascii="Arial" w:eastAsia="Arial" w:hAnsi="Arial" w:cs="Arial"/>
          <w:b/>
          <w:sz w:val="24"/>
          <w:szCs w:val="24"/>
        </w:rPr>
        <w:t>impacto transformador</w:t>
      </w:r>
      <w:r>
        <w:rPr>
          <w:rFonts w:ascii="Arial" w:eastAsia="Arial" w:hAnsi="Arial" w:cs="Arial"/>
          <w:sz w:val="24"/>
          <w:szCs w:val="24"/>
        </w:rPr>
        <w:t xml:space="preserve"> en el contexto venezolano.</w:t>
      </w: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equipo contribuirá a [</w:t>
      </w:r>
      <w:r>
        <w:rPr>
          <w:rFonts w:ascii="Arial" w:eastAsia="Arial" w:hAnsi="Arial" w:cs="Arial"/>
          <w:b/>
          <w:sz w:val="24"/>
          <w:szCs w:val="24"/>
        </w:rPr>
        <w:t>Detallar los impactos esperados y los beneficiarios directos. Sea concreto</w:t>
      </w:r>
      <w:r>
        <w:rPr>
          <w:rFonts w:ascii="Arial" w:eastAsia="Arial" w:hAnsi="Arial" w:cs="Arial"/>
          <w:sz w:val="24"/>
          <w:szCs w:val="24"/>
        </w:rPr>
        <w:t>]. Prevemos que los resultados de esta iniciativa no solo serán aplicables en [</w:t>
      </w:r>
      <w:r>
        <w:rPr>
          <w:rFonts w:ascii="Arial" w:eastAsia="Arial" w:hAnsi="Arial" w:cs="Arial"/>
          <w:b/>
          <w:sz w:val="24"/>
          <w:szCs w:val="24"/>
        </w:rPr>
        <w:t>Mencionar la región o sector específico de enfoque</w:t>
      </w:r>
      <w:r>
        <w:rPr>
          <w:rFonts w:ascii="Arial" w:eastAsia="Arial" w:hAnsi="Arial" w:cs="Arial"/>
          <w:sz w:val="24"/>
          <w:szCs w:val="24"/>
        </w:rPr>
        <w:t>], sino que también sentarán las bases para [</w:t>
      </w:r>
      <w:r>
        <w:rPr>
          <w:rFonts w:ascii="Arial" w:eastAsia="Arial" w:hAnsi="Arial" w:cs="Arial"/>
          <w:b/>
          <w:sz w:val="24"/>
          <w:szCs w:val="24"/>
        </w:rPr>
        <w:t>Describir el potencial de replicabilidad o escalabilidad de las investigaciones conjuntas realizadas</w:t>
      </w:r>
      <w:r>
        <w:rPr>
          <w:rFonts w:ascii="Arial" w:eastAsia="Arial" w:hAnsi="Arial" w:cs="Arial"/>
          <w:sz w:val="24"/>
          <w:szCs w:val="24"/>
        </w:rPr>
        <w:t>].</w:t>
      </w: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Asimismo, hacemos constar que conocemos y aceptamos los términos establecidos en el Reglamento Operativo de los Premios Nacionales de Ciencia, Tecnología e Innovación y en las Bases del Premio Nacional de Ciencia y Tecnología 2023.</w:t>
      </w: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Finalmente, hacemos constar que el (la) ciudadano(a)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Nombres y Apellidos</w:t>
      </w:r>
      <w:r>
        <w:rPr>
          <w:rFonts w:ascii="Arial" w:eastAsia="Arial" w:hAnsi="Arial" w:cs="Arial"/>
          <w:sz w:val="24"/>
          <w:szCs w:val="24"/>
        </w:rPr>
        <w:t xml:space="preserve">, titular de la cédula de identidad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00.000.000</w:t>
      </w:r>
      <w:r>
        <w:rPr>
          <w:rFonts w:ascii="Arial" w:eastAsia="Arial" w:hAnsi="Arial" w:cs="Arial"/>
          <w:sz w:val="24"/>
          <w:szCs w:val="24"/>
        </w:rPr>
        <w:t>, será la persona responsable del grupo para efectos académicos, administrativos y de representación en actos públicos.</w:t>
      </w: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{Agregue firmas, nombres y apellidos y números de cédulas de identidad de todas las personas miembros del grupo, incluido el responsable}</w:t>
      </w: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81CB9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081CB9" w:rsidRDefault="00000000">
      <w:pPr>
        <w:pStyle w:val="normal1"/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{El texto que se presenta es sólo un borrador, por lo que usted puede agregar lo que considere importante. Recuerde sustituir el texto subrayado por el que corresponda a su postulación, y eliminar el texto entre corchetes. Luego de completar su carta, imprímala, fírmela y digitalícela (PDF) para cargarla en el sistema de registro de los Premios Nacionales de Ciencia, Tecnología e Innovación.}</w:t>
      </w:r>
    </w:p>
    <w:sectPr w:rsidR="00081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286" w:rsidRDefault="00825286">
      <w:pPr>
        <w:spacing w:after="0" w:line="240" w:lineRule="auto"/>
      </w:pPr>
      <w:r>
        <w:separator/>
      </w:r>
    </w:p>
  </w:endnote>
  <w:endnote w:type="continuationSeparator" w:id="0">
    <w:p w:rsidR="00825286" w:rsidRDefault="0082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CB9" w:rsidRDefault="00081C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CB9" w:rsidRDefault="00081CB9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CB9" w:rsidRDefault="00081CB9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286" w:rsidRDefault="00825286">
      <w:pPr>
        <w:spacing w:after="0" w:line="240" w:lineRule="auto"/>
      </w:pPr>
      <w:r>
        <w:separator/>
      </w:r>
    </w:p>
  </w:footnote>
  <w:footnote w:type="continuationSeparator" w:id="0">
    <w:p w:rsidR="00825286" w:rsidRDefault="0082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CB9" w:rsidRDefault="00081C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CB9" w:rsidRDefault="00202B58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4135120</wp:posOffset>
          </wp:positionH>
          <wp:positionV relativeFrom="paragraph">
            <wp:posOffset>-2540</wp:posOffset>
          </wp:positionV>
          <wp:extent cx="1452880" cy="880110"/>
          <wp:effectExtent l="0" t="0" r="0" b="0"/>
          <wp:wrapSquare wrapText="bothSides" distT="0" distB="0" distL="0" distR="0"/>
          <wp:docPr id="17970862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69331" r="778" b="7376"/>
                  <a:stretch/>
                </pic:blipFill>
                <pic:spPr bwMode="auto">
                  <a:xfrm>
                    <a:off x="0" y="0"/>
                    <a:ext cx="1452880" cy="880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CB9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21907</wp:posOffset>
          </wp:positionH>
          <wp:positionV relativeFrom="paragraph">
            <wp:posOffset>635</wp:posOffset>
          </wp:positionV>
          <wp:extent cx="5568315" cy="880745"/>
          <wp:effectExtent l="0" t="0" r="0" b="0"/>
          <wp:wrapSquare wrapText="bothSides" distT="0" distB="0" distL="0" distR="0"/>
          <wp:docPr id="19585858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78" b="7376"/>
                  <a:stretch>
                    <a:fillRect/>
                  </a:stretch>
                </pic:blipFill>
                <pic:spPr>
                  <a:xfrm>
                    <a:off x="0" y="0"/>
                    <a:ext cx="5568315" cy="88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B9"/>
    <w:rsid w:val="00081CB9"/>
    <w:rsid w:val="00202B58"/>
    <w:rsid w:val="008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1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rPr>
      <w:lang w:val="es-ES" w:eastAsia="zh-CN" w:bidi="hi-IN"/>
    </w:rPr>
  </w:style>
  <w:style w:type="paragraph" w:customStyle="1" w:styleId="Cabeceraypie">
    <w:name w:val="Cabecera y pie"/>
    <w:basedOn w:val="normal1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1/NhSqO4LyFIn/m9uducWDrRw==">CgMxLjA4AHIhMWVuQm9MeEhmcmlzek5wdWlxcDR3N1N6N3lGLS1BdWdZ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Imac3</dc:creator>
  <cp:lastModifiedBy>Microsoft Office User</cp:lastModifiedBy>
  <cp:revision>2</cp:revision>
  <dcterms:created xsi:type="dcterms:W3CDTF">2023-08-21T13:34:00Z</dcterms:created>
  <dcterms:modified xsi:type="dcterms:W3CDTF">2025-07-29T20:32:00Z</dcterms:modified>
</cp:coreProperties>
</file>